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690916">
      <w:pPr>
        <w:ind w:firstLine="420"/>
        <w:jc w:val="left"/>
        <w:outlineLvl w:val="1"/>
        <w:rPr>
          <w:rFonts w:ascii="宋体" w:hAnsi="宋体" w:eastAsia="宋体" w:cs="宋体"/>
          <w:b/>
          <w:sz w:val="28"/>
          <w:szCs w:val="28"/>
        </w:rPr>
      </w:pPr>
      <w:r>
        <w:rPr>
          <w:rFonts w:hint="eastAsia" w:ascii="宋体" w:hAnsi="宋体" w:eastAsia="宋体" w:cs="宋体"/>
          <w:b/>
          <w:sz w:val="28"/>
          <w:szCs w:val="28"/>
        </w:rPr>
        <w:t>附件1：供应商基本信息表</w:t>
      </w:r>
    </w:p>
    <w:p w14:paraId="308E7386">
      <w:pPr>
        <w:ind w:firstLine="420"/>
        <w:jc w:val="center"/>
        <w:rPr>
          <w:rFonts w:ascii="Times New Roman" w:hAnsi="Times New Roman" w:eastAsia="宋体" w:cs="Times New Roman"/>
          <w:b/>
          <w:sz w:val="28"/>
          <w:szCs w:val="28"/>
        </w:rPr>
      </w:pPr>
      <w:r>
        <w:rPr>
          <w:rFonts w:hint="eastAsia" w:ascii="Times New Roman" w:hAnsi="Times New Roman" w:eastAsia="宋体" w:cs="Times New Roman"/>
          <w:b/>
          <w:sz w:val="28"/>
          <w:szCs w:val="28"/>
        </w:rPr>
        <w:t>供应商基本信息表</w:t>
      </w:r>
    </w:p>
    <w:tbl>
      <w:tblPr>
        <w:tblStyle w:val="4"/>
        <w:tblW w:w="8845" w:type="dxa"/>
        <w:tblInd w:w="100" w:type="dxa"/>
        <w:tblLayout w:type="autofit"/>
        <w:tblCellMar>
          <w:top w:w="0" w:type="dxa"/>
          <w:left w:w="108" w:type="dxa"/>
          <w:bottom w:w="0" w:type="dxa"/>
          <w:right w:w="108" w:type="dxa"/>
        </w:tblCellMar>
      </w:tblPr>
      <w:tblGrid>
        <w:gridCol w:w="2103"/>
        <w:gridCol w:w="2215"/>
        <w:gridCol w:w="1991"/>
        <w:gridCol w:w="2536"/>
      </w:tblGrid>
      <w:tr w14:paraId="67C59957">
        <w:tblPrEx>
          <w:tblCellMar>
            <w:top w:w="0" w:type="dxa"/>
            <w:left w:w="108" w:type="dxa"/>
            <w:bottom w:w="0" w:type="dxa"/>
            <w:right w:w="108" w:type="dxa"/>
          </w:tblCellMar>
        </w:tblPrEx>
        <w:trPr>
          <w:trHeight w:val="278"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63F2B00C">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供应商名称</w:t>
            </w:r>
          </w:p>
        </w:tc>
        <w:tc>
          <w:tcPr>
            <w:tcW w:w="2215" w:type="dxa"/>
            <w:tcBorders>
              <w:top w:val="single" w:color="000000" w:sz="4" w:space="0"/>
              <w:left w:val="single" w:color="000000" w:sz="4" w:space="0"/>
              <w:bottom w:val="single" w:color="000000" w:sz="4" w:space="0"/>
              <w:right w:val="single" w:color="000000" w:sz="4" w:space="0"/>
            </w:tcBorders>
            <w:shd w:val="clear" w:color="auto" w:fill="auto"/>
          </w:tcPr>
          <w:p w14:paraId="7058AA6D">
            <w:pPr>
              <w:widowControl/>
              <w:spacing w:line="240" w:lineRule="auto"/>
              <w:jc w:val="left"/>
              <w:textAlignment w:val="top"/>
              <w:rPr>
                <w:rFonts w:hint="eastAsia" w:ascii="宋体" w:hAnsi="宋体" w:eastAsia="宋体" w:cs="宋体"/>
                <w:color w:val="000000"/>
                <w:kern w:val="0"/>
                <w:sz w:val="24"/>
                <w:lang w:bidi="ar"/>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tcPr>
          <w:p w14:paraId="148F1149">
            <w:pPr>
              <w:widowControl/>
              <w:spacing w:line="240" w:lineRule="auto"/>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统一社会信用代码</w:t>
            </w:r>
          </w:p>
        </w:tc>
        <w:tc>
          <w:tcPr>
            <w:tcW w:w="2536" w:type="dxa"/>
            <w:tcBorders>
              <w:top w:val="single" w:color="000000" w:sz="4" w:space="0"/>
              <w:left w:val="single" w:color="000000" w:sz="4" w:space="0"/>
              <w:bottom w:val="single" w:color="000000" w:sz="4" w:space="0"/>
              <w:right w:val="single" w:color="000000" w:sz="4" w:space="0"/>
            </w:tcBorders>
            <w:shd w:val="clear" w:color="auto" w:fill="auto"/>
          </w:tcPr>
          <w:p w14:paraId="4F96D065">
            <w:pPr>
              <w:widowControl/>
              <w:spacing w:line="480" w:lineRule="auto"/>
              <w:jc w:val="left"/>
              <w:textAlignment w:val="top"/>
              <w:rPr>
                <w:rFonts w:hint="eastAsia" w:ascii="宋体" w:hAnsi="宋体" w:eastAsia="宋体" w:cs="宋体"/>
                <w:color w:val="000000"/>
                <w:kern w:val="0"/>
                <w:sz w:val="24"/>
                <w:lang w:bidi="ar"/>
              </w:rPr>
            </w:pPr>
          </w:p>
        </w:tc>
      </w:tr>
      <w:tr w14:paraId="6B319FE9">
        <w:tblPrEx>
          <w:tblCellMar>
            <w:top w:w="0" w:type="dxa"/>
            <w:left w:w="108" w:type="dxa"/>
            <w:bottom w:w="0" w:type="dxa"/>
            <w:right w:w="108" w:type="dxa"/>
          </w:tblCellMar>
        </w:tblPrEx>
        <w:trPr>
          <w:trHeight w:val="278"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229898F7">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注册地址</w:t>
            </w:r>
          </w:p>
        </w:tc>
        <w:tc>
          <w:tcPr>
            <w:tcW w:w="2215" w:type="dxa"/>
            <w:tcBorders>
              <w:top w:val="single" w:color="000000" w:sz="4" w:space="0"/>
              <w:left w:val="single" w:color="000000" w:sz="4" w:space="0"/>
              <w:bottom w:val="single" w:color="000000" w:sz="4" w:space="0"/>
              <w:right w:val="single" w:color="000000" w:sz="4" w:space="0"/>
            </w:tcBorders>
            <w:shd w:val="clear" w:color="auto" w:fill="auto"/>
          </w:tcPr>
          <w:p w14:paraId="533106F5">
            <w:pPr>
              <w:widowControl/>
              <w:spacing w:line="240" w:lineRule="auto"/>
              <w:jc w:val="left"/>
              <w:textAlignment w:val="top"/>
              <w:rPr>
                <w:rFonts w:hint="eastAsia" w:ascii="宋体" w:hAnsi="宋体" w:eastAsia="宋体" w:cs="宋体"/>
                <w:color w:val="000000"/>
                <w:kern w:val="0"/>
                <w:sz w:val="24"/>
                <w:lang w:bidi="ar"/>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tcPr>
          <w:p w14:paraId="1AE4CCEF">
            <w:pPr>
              <w:widowControl/>
              <w:spacing w:line="480" w:lineRule="auto"/>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成立时间</w:t>
            </w:r>
          </w:p>
        </w:tc>
        <w:tc>
          <w:tcPr>
            <w:tcW w:w="2536" w:type="dxa"/>
            <w:tcBorders>
              <w:top w:val="single" w:color="000000" w:sz="4" w:space="0"/>
              <w:left w:val="single" w:color="000000" w:sz="4" w:space="0"/>
              <w:bottom w:val="single" w:color="000000" w:sz="4" w:space="0"/>
              <w:right w:val="single" w:color="000000" w:sz="4" w:space="0"/>
            </w:tcBorders>
            <w:shd w:val="clear" w:color="auto" w:fill="auto"/>
          </w:tcPr>
          <w:p w14:paraId="56969DD4">
            <w:pPr>
              <w:widowControl/>
              <w:spacing w:line="240" w:lineRule="auto"/>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年月日</w:t>
            </w:r>
          </w:p>
        </w:tc>
      </w:tr>
      <w:tr w14:paraId="491B91AC">
        <w:tblPrEx>
          <w:tblCellMar>
            <w:top w:w="0" w:type="dxa"/>
            <w:left w:w="108" w:type="dxa"/>
            <w:bottom w:w="0" w:type="dxa"/>
            <w:right w:w="108" w:type="dxa"/>
          </w:tblCellMar>
        </w:tblPrEx>
        <w:trPr>
          <w:trHeight w:val="278"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69D09BF0">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法定代表人</w:t>
            </w:r>
          </w:p>
        </w:tc>
        <w:tc>
          <w:tcPr>
            <w:tcW w:w="2215" w:type="dxa"/>
            <w:tcBorders>
              <w:top w:val="single" w:color="000000" w:sz="4" w:space="0"/>
              <w:left w:val="single" w:color="000000" w:sz="4" w:space="0"/>
              <w:bottom w:val="single" w:color="000000" w:sz="4" w:space="0"/>
              <w:right w:val="single" w:color="000000" w:sz="4" w:space="0"/>
            </w:tcBorders>
            <w:shd w:val="clear" w:color="auto" w:fill="auto"/>
          </w:tcPr>
          <w:p w14:paraId="02FB2E6B">
            <w:pPr>
              <w:widowControl/>
              <w:spacing w:line="480" w:lineRule="auto"/>
              <w:jc w:val="left"/>
              <w:textAlignment w:val="top"/>
              <w:rPr>
                <w:rFonts w:hint="default" w:ascii="宋体" w:hAnsi="宋体" w:eastAsia="宋体" w:cs="宋体"/>
                <w:color w:val="000000"/>
                <w:kern w:val="0"/>
                <w:sz w:val="24"/>
                <w:lang w:val="en-US" w:bidi="ar"/>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tcPr>
          <w:p w14:paraId="79306562">
            <w:pPr>
              <w:widowControl/>
              <w:spacing w:line="480" w:lineRule="auto"/>
              <w:jc w:val="left"/>
              <w:textAlignment w:val="top"/>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联系电话</w:t>
            </w:r>
          </w:p>
        </w:tc>
        <w:tc>
          <w:tcPr>
            <w:tcW w:w="2536" w:type="dxa"/>
            <w:tcBorders>
              <w:top w:val="single" w:color="000000" w:sz="4" w:space="0"/>
              <w:left w:val="single" w:color="000000" w:sz="4" w:space="0"/>
              <w:bottom w:val="single" w:color="000000" w:sz="4" w:space="0"/>
              <w:right w:val="single" w:color="000000" w:sz="4" w:space="0"/>
            </w:tcBorders>
            <w:shd w:val="clear" w:color="auto" w:fill="auto"/>
          </w:tcPr>
          <w:p w14:paraId="50AE4861">
            <w:pPr>
              <w:widowControl/>
              <w:spacing w:line="480" w:lineRule="auto"/>
              <w:jc w:val="left"/>
              <w:textAlignment w:val="top"/>
              <w:rPr>
                <w:rFonts w:hint="eastAsia" w:ascii="宋体" w:hAnsi="宋体" w:eastAsia="宋体" w:cs="宋体"/>
                <w:color w:val="000000"/>
                <w:kern w:val="0"/>
                <w:sz w:val="24"/>
                <w:lang w:val="en-US" w:eastAsia="zh-CN" w:bidi="ar"/>
              </w:rPr>
            </w:pPr>
          </w:p>
        </w:tc>
      </w:tr>
      <w:tr w14:paraId="44BD665D">
        <w:tblPrEx>
          <w:tblCellMar>
            <w:top w:w="0" w:type="dxa"/>
            <w:left w:w="108" w:type="dxa"/>
            <w:bottom w:w="0" w:type="dxa"/>
            <w:right w:w="108" w:type="dxa"/>
          </w:tblCellMar>
        </w:tblPrEx>
        <w:trPr>
          <w:trHeight w:val="278"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41B0448F">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对接负责人</w:t>
            </w:r>
          </w:p>
        </w:tc>
        <w:tc>
          <w:tcPr>
            <w:tcW w:w="2215" w:type="dxa"/>
            <w:tcBorders>
              <w:top w:val="single" w:color="000000" w:sz="4" w:space="0"/>
              <w:left w:val="single" w:color="000000" w:sz="4" w:space="0"/>
              <w:bottom w:val="single" w:color="000000" w:sz="4" w:space="0"/>
              <w:right w:val="single" w:color="000000" w:sz="4" w:space="0"/>
            </w:tcBorders>
            <w:shd w:val="clear" w:color="auto" w:fill="auto"/>
          </w:tcPr>
          <w:p w14:paraId="2242E9F5">
            <w:pPr>
              <w:widowControl/>
              <w:spacing w:line="480" w:lineRule="auto"/>
              <w:jc w:val="left"/>
              <w:textAlignment w:val="top"/>
              <w:rPr>
                <w:rFonts w:hint="default" w:ascii="宋体" w:hAnsi="宋体" w:eastAsia="宋体" w:cs="宋体"/>
                <w:color w:val="000000"/>
                <w:kern w:val="0"/>
                <w:sz w:val="24"/>
                <w:lang w:val="en-US" w:eastAsia="zh-CN" w:bidi="ar"/>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tcPr>
          <w:p w14:paraId="7C1624D5">
            <w:pPr>
              <w:widowControl/>
              <w:spacing w:line="480" w:lineRule="auto"/>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对接电话</w:t>
            </w:r>
          </w:p>
        </w:tc>
        <w:tc>
          <w:tcPr>
            <w:tcW w:w="2536" w:type="dxa"/>
            <w:tcBorders>
              <w:top w:val="single" w:color="000000" w:sz="4" w:space="0"/>
              <w:left w:val="single" w:color="000000" w:sz="4" w:space="0"/>
              <w:bottom w:val="single" w:color="000000" w:sz="4" w:space="0"/>
              <w:right w:val="single" w:color="000000" w:sz="4" w:space="0"/>
            </w:tcBorders>
            <w:shd w:val="clear" w:color="auto" w:fill="auto"/>
          </w:tcPr>
          <w:p w14:paraId="788FEE7F">
            <w:pPr>
              <w:widowControl/>
              <w:spacing w:line="480" w:lineRule="auto"/>
              <w:jc w:val="left"/>
              <w:textAlignment w:val="top"/>
              <w:rPr>
                <w:rFonts w:hint="default" w:ascii="宋体" w:hAnsi="宋体" w:eastAsia="宋体" w:cs="宋体"/>
                <w:color w:val="000000"/>
                <w:kern w:val="0"/>
                <w:sz w:val="24"/>
                <w:lang w:val="en-US" w:eastAsia="zh-CN" w:bidi="ar"/>
              </w:rPr>
            </w:pPr>
          </w:p>
        </w:tc>
      </w:tr>
      <w:tr w14:paraId="3D2BD44E">
        <w:tblPrEx>
          <w:tblCellMar>
            <w:top w:w="0" w:type="dxa"/>
            <w:left w:w="108" w:type="dxa"/>
            <w:bottom w:w="0" w:type="dxa"/>
            <w:right w:w="108" w:type="dxa"/>
          </w:tblCellMar>
        </w:tblPrEx>
        <w:trPr>
          <w:trHeight w:val="739"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310CCABD">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合作品类</w:t>
            </w:r>
          </w:p>
        </w:tc>
        <w:tc>
          <w:tcPr>
            <w:tcW w:w="6742" w:type="dxa"/>
            <w:gridSpan w:val="3"/>
            <w:tcBorders>
              <w:top w:val="single" w:color="000000" w:sz="4" w:space="0"/>
              <w:left w:val="single" w:color="000000" w:sz="4" w:space="0"/>
              <w:bottom w:val="single" w:color="000000" w:sz="4" w:space="0"/>
              <w:right w:val="single" w:color="000000" w:sz="4" w:space="0"/>
            </w:tcBorders>
            <w:shd w:val="clear" w:color="auto" w:fill="auto"/>
          </w:tcPr>
          <w:p w14:paraId="52CA7D0A">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w:t>
            </w:r>
            <w:r>
              <w:rPr>
                <w:rStyle w:val="8"/>
                <w:rFonts w:ascii="宋体" w:hAnsi="宋体" w:eastAsia="宋体" w:cs="宋体"/>
                <w:sz w:val="24"/>
                <w:lang w:bidi="ar"/>
              </w:rPr>
              <w:t xml:space="preserve">货物类 </w:t>
            </w:r>
            <w:r>
              <w:rPr>
                <w:rStyle w:val="9"/>
                <w:rFonts w:hint="eastAsia" w:ascii="宋体" w:hAnsi="宋体" w:eastAsia="宋体" w:cs="宋体"/>
                <w:sz w:val="24"/>
                <w:lang w:eastAsia="zh-CN" w:bidi="ar"/>
              </w:rPr>
              <w:t>□</w:t>
            </w:r>
            <w:r>
              <w:rPr>
                <w:rStyle w:val="8"/>
                <w:rFonts w:ascii="宋体" w:hAnsi="宋体" w:eastAsia="宋体" w:cs="宋体"/>
                <w:sz w:val="24"/>
                <w:lang w:bidi="ar"/>
              </w:rPr>
              <w:t xml:space="preserve">服务类 </w:t>
            </w:r>
            <w:r>
              <w:rPr>
                <w:rStyle w:val="9"/>
                <w:rFonts w:hint="eastAsia" w:ascii="宋体" w:hAnsi="宋体" w:eastAsia="宋体" w:cs="宋体"/>
                <w:sz w:val="24"/>
                <w:lang w:bidi="ar"/>
              </w:rPr>
              <w:t>□</w:t>
            </w:r>
            <w:r>
              <w:rPr>
                <w:rStyle w:val="8"/>
                <w:rFonts w:ascii="宋体" w:hAnsi="宋体" w:eastAsia="宋体" w:cs="宋体"/>
                <w:sz w:val="24"/>
                <w:lang w:bidi="ar"/>
              </w:rPr>
              <w:t xml:space="preserve">工程类 </w:t>
            </w:r>
            <w:r>
              <w:rPr>
                <w:rStyle w:val="9"/>
                <w:rFonts w:hint="eastAsia" w:ascii="宋体" w:hAnsi="宋体" w:eastAsia="宋体" w:cs="宋体"/>
                <w:sz w:val="24"/>
                <w:lang w:bidi="ar"/>
              </w:rPr>
              <w:t>□</w:t>
            </w:r>
            <w:r>
              <w:rPr>
                <w:rStyle w:val="8"/>
                <w:rFonts w:ascii="宋体" w:hAnsi="宋体" w:eastAsia="宋体" w:cs="宋体"/>
                <w:sz w:val="24"/>
                <w:lang w:bidi="ar"/>
              </w:rPr>
              <w:t>其他：</w:t>
            </w:r>
            <w:r>
              <w:rPr>
                <w:rStyle w:val="9"/>
                <w:rFonts w:hint="eastAsia" w:ascii="宋体" w:hAnsi="宋体" w:eastAsia="宋体" w:cs="宋体"/>
                <w:sz w:val="24"/>
                <w:lang w:bidi="ar"/>
              </w:rPr>
              <w:t>_______</w:t>
            </w:r>
          </w:p>
        </w:tc>
      </w:tr>
      <w:tr w14:paraId="3EA42039">
        <w:tblPrEx>
          <w:tblCellMar>
            <w:top w:w="0" w:type="dxa"/>
            <w:left w:w="108" w:type="dxa"/>
            <w:bottom w:w="0" w:type="dxa"/>
            <w:right w:w="108" w:type="dxa"/>
          </w:tblCellMar>
        </w:tblPrEx>
        <w:trPr>
          <w:trHeight w:val="1028"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557C8ED9">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资质证书名称、编号及有效期</w:t>
            </w:r>
          </w:p>
        </w:tc>
        <w:tc>
          <w:tcPr>
            <w:tcW w:w="6742" w:type="dxa"/>
            <w:gridSpan w:val="3"/>
            <w:tcBorders>
              <w:top w:val="single" w:color="000000" w:sz="4" w:space="0"/>
              <w:left w:val="single" w:color="000000" w:sz="4" w:space="0"/>
              <w:bottom w:val="single" w:color="000000" w:sz="4" w:space="0"/>
              <w:right w:val="single" w:color="000000" w:sz="4" w:space="0"/>
            </w:tcBorders>
            <w:shd w:val="clear" w:color="auto" w:fill="auto"/>
          </w:tcPr>
          <w:p w14:paraId="268104DC">
            <w:pPr>
              <w:spacing w:line="480" w:lineRule="auto"/>
              <w:jc w:val="left"/>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 xml:space="preserve">   </w:t>
            </w:r>
          </w:p>
        </w:tc>
      </w:tr>
      <w:tr w14:paraId="1542FAD3">
        <w:tblPrEx>
          <w:tblCellMar>
            <w:top w:w="0" w:type="dxa"/>
            <w:left w:w="108" w:type="dxa"/>
            <w:bottom w:w="0" w:type="dxa"/>
            <w:right w:w="108" w:type="dxa"/>
          </w:tblCellMar>
        </w:tblPrEx>
        <w:trPr>
          <w:trHeight w:val="897"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3974FC4E">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授权上级单位</w:t>
            </w:r>
          </w:p>
        </w:tc>
        <w:tc>
          <w:tcPr>
            <w:tcW w:w="6742" w:type="dxa"/>
            <w:gridSpan w:val="3"/>
            <w:tcBorders>
              <w:top w:val="single" w:color="000000" w:sz="4" w:space="0"/>
              <w:left w:val="single" w:color="000000" w:sz="4" w:space="0"/>
              <w:bottom w:val="single" w:color="000000" w:sz="4" w:space="0"/>
              <w:right w:val="single" w:color="000000" w:sz="4" w:space="0"/>
            </w:tcBorders>
            <w:shd w:val="clear" w:color="auto" w:fill="auto"/>
          </w:tcPr>
          <w:p w14:paraId="58000EC2">
            <w:pPr>
              <w:widowControl/>
              <w:spacing w:line="480" w:lineRule="auto"/>
              <w:jc w:val="left"/>
              <w:textAlignment w:val="top"/>
              <w:rPr>
                <w:rFonts w:ascii="宋体" w:hAnsi="宋体" w:eastAsia="宋体" w:cs="宋体"/>
                <w:color w:val="FF0000"/>
                <w:sz w:val="24"/>
              </w:rPr>
            </w:pPr>
            <w:r>
              <w:rPr>
                <w:rFonts w:hint="eastAsia" w:ascii="宋体" w:hAnsi="宋体" w:eastAsia="宋体" w:cs="宋体"/>
                <w:color w:val="FF0000"/>
                <w:kern w:val="0"/>
                <w:sz w:val="24"/>
                <w:lang w:bidi="ar"/>
              </w:rPr>
              <w:t>说明：若供应商为代理商</w:t>
            </w:r>
            <w:r>
              <w:rPr>
                <w:rStyle w:val="10"/>
                <w:rFonts w:hint="eastAsia" w:ascii="宋体" w:hAnsi="宋体" w:eastAsia="宋体" w:cs="宋体"/>
                <w:sz w:val="24"/>
                <w:lang w:bidi="ar"/>
              </w:rPr>
              <w:t>/</w:t>
            </w:r>
            <w:r>
              <w:rPr>
                <w:rStyle w:val="11"/>
                <w:sz w:val="24"/>
                <w:lang w:bidi="ar"/>
              </w:rPr>
              <w:t>经销商需填写</w:t>
            </w:r>
          </w:p>
        </w:tc>
      </w:tr>
      <w:tr w14:paraId="053F3AE9">
        <w:tblPrEx>
          <w:tblCellMar>
            <w:top w:w="0" w:type="dxa"/>
            <w:left w:w="108" w:type="dxa"/>
            <w:bottom w:w="0" w:type="dxa"/>
            <w:right w:w="108" w:type="dxa"/>
          </w:tblCellMar>
        </w:tblPrEx>
        <w:trPr>
          <w:trHeight w:val="814"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459D3C08">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开户银行及账号</w:t>
            </w:r>
          </w:p>
        </w:tc>
        <w:tc>
          <w:tcPr>
            <w:tcW w:w="6742" w:type="dxa"/>
            <w:gridSpan w:val="3"/>
            <w:tcBorders>
              <w:top w:val="single" w:color="000000" w:sz="4" w:space="0"/>
              <w:left w:val="single" w:color="000000" w:sz="4" w:space="0"/>
              <w:bottom w:val="single" w:color="000000" w:sz="4" w:space="0"/>
              <w:right w:val="single" w:color="000000" w:sz="4" w:space="0"/>
            </w:tcBorders>
            <w:shd w:val="clear" w:color="auto" w:fill="auto"/>
          </w:tcPr>
          <w:p w14:paraId="3C14CE68">
            <w:pPr>
              <w:spacing w:line="480" w:lineRule="auto"/>
              <w:jc w:val="left"/>
              <w:rPr>
                <w:rFonts w:ascii="宋体" w:hAnsi="宋体" w:eastAsia="宋体" w:cs="宋体"/>
                <w:color w:val="000000"/>
                <w:sz w:val="24"/>
              </w:rPr>
            </w:pPr>
          </w:p>
        </w:tc>
      </w:tr>
      <w:tr w14:paraId="5D3A02B5">
        <w:tblPrEx>
          <w:tblCellMar>
            <w:top w:w="0" w:type="dxa"/>
            <w:left w:w="108" w:type="dxa"/>
            <w:bottom w:w="0" w:type="dxa"/>
            <w:right w:w="108" w:type="dxa"/>
          </w:tblCellMar>
        </w:tblPrEx>
        <w:trPr>
          <w:trHeight w:val="772" w:hRule="atLeast"/>
        </w:trPr>
        <w:tc>
          <w:tcPr>
            <w:tcW w:w="2103" w:type="dxa"/>
            <w:tcBorders>
              <w:top w:val="single" w:color="000000" w:sz="4" w:space="0"/>
              <w:left w:val="single" w:color="000000" w:sz="4" w:space="0"/>
              <w:bottom w:val="single" w:color="000000" w:sz="4" w:space="0"/>
              <w:right w:val="single" w:color="000000" w:sz="4" w:space="0"/>
            </w:tcBorders>
            <w:shd w:val="clear" w:color="auto" w:fill="auto"/>
          </w:tcPr>
          <w:p w14:paraId="65C3A8ED">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信用查询情况</w:t>
            </w:r>
          </w:p>
        </w:tc>
        <w:tc>
          <w:tcPr>
            <w:tcW w:w="6742" w:type="dxa"/>
            <w:gridSpan w:val="3"/>
            <w:tcBorders>
              <w:top w:val="single" w:color="000000" w:sz="4" w:space="0"/>
              <w:left w:val="single" w:color="000000" w:sz="4" w:space="0"/>
              <w:bottom w:val="single" w:color="000000" w:sz="4" w:space="0"/>
              <w:right w:val="single" w:color="000000" w:sz="4" w:space="0"/>
            </w:tcBorders>
            <w:shd w:val="clear" w:color="auto" w:fill="auto"/>
          </w:tcPr>
          <w:p w14:paraId="1E34735A">
            <w:pPr>
              <w:widowControl/>
              <w:spacing w:line="480" w:lineRule="auto"/>
              <w:jc w:val="left"/>
              <w:textAlignment w:val="top"/>
              <w:rPr>
                <w:rFonts w:ascii="宋体" w:hAnsi="宋体" w:eastAsia="宋体" w:cs="宋体"/>
                <w:color w:val="000000"/>
                <w:sz w:val="24"/>
              </w:rPr>
            </w:pPr>
            <w:r>
              <w:rPr>
                <w:rFonts w:hint="eastAsia" w:ascii="宋体" w:hAnsi="宋体" w:eastAsia="宋体" w:cs="宋体"/>
                <w:color w:val="000000"/>
                <w:kern w:val="0"/>
                <w:sz w:val="24"/>
                <w:lang w:eastAsia="zh-CN" w:bidi="ar"/>
              </w:rPr>
              <w:t>□</w:t>
            </w:r>
            <w:r>
              <w:rPr>
                <w:rStyle w:val="8"/>
                <w:rFonts w:ascii="宋体" w:hAnsi="宋体" w:eastAsia="宋体" w:cs="宋体"/>
                <w:sz w:val="24"/>
                <w:lang w:bidi="ar"/>
              </w:rPr>
              <w:t xml:space="preserve">无不良记录 </w:t>
            </w:r>
            <w:r>
              <w:rPr>
                <w:rStyle w:val="9"/>
                <w:rFonts w:hint="eastAsia" w:ascii="宋体" w:hAnsi="宋体" w:eastAsia="宋体" w:cs="宋体"/>
                <w:sz w:val="24"/>
                <w:lang w:bidi="ar"/>
              </w:rPr>
              <w:t>□</w:t>
            </w:r>
            <w:r>
              <w:rPr>
                <w:rStyle w:val="8"/>
                <w:rFonts w:ascii="宋体" w:hAnsi="宋体" w:eastAsia="宋体" w:cs="宋体"/>
                <w:sz w:val="24"/>
                <w:lang w:bidi="ar"/>
              </w:rPr>
              <w:t>存在轻微记录（备注：</w:t>
            </w:r>
            <w:r>
              <w:rPr>
                <w:rStyle w:val="9"/>
                <w:rFonts w:hint="eastAsia" w:ascii="宋体" w:hAnsi="宋体" w:eastAsia="宋体" w:cs="宋体"/>
                <w:sz w:val="24"/>
                <w:lang w:bidi="ar"/>
              </w:rPr>
              <w:t>_______</w:t>
            </w:r>
            <w:r>
              <w:rPr>
                <w:rStyle w:val="8"/>
                <w:rFonts w:ascii="宋体" w:hAnsi="宋体" w:eastAsia="宋体" w:cs="宋体"/>
                <w:sz w:val="24"/>
                <w:lang w:bidi="ar"/>
              </w:rPr>
              <w:t>）</w:t>
            </w:r>
          </w:p>
        </w:tc>
      </w:tr>
      <w:tr w14:paraId="7B5E1613">
        <w:tblPrEx>
          <w:tblCellMar>
            <w:top w:w="0" w:type="dxa"/>
            <w:left w:w="108" w:type="dxa"/>
            <w:bottom w:w="0" w:type="dxa"/>
            <w:right w:w="108" w:type="dxa"/>
          </w:tblCellMar>
        </w:tblPrEx>
        <w:trPr>
          <w:trHeight w:val="5297" w:hRule="atLeast"/>
        </w:trPr>
        <w:tc>
          <w:tcPr>
            <w:tcW w:w="8845" w:type="dxa"/>
            <w:gridSpan w:val="4"/>
            <w:tcBorders>
              <w:top w:val="single" w:color="000000" w:sz="4" w:space="0"/>
              <w:left w:val="single" w:color="000000" w:sz="4" w:space="0"/>
              <w:bottom w:val="single" w:color="000000" w:sz="4" w:space="0"/>
              <w:right w:val="single" w:color="000000" w:sz="4" w:space="0"/>
            </w:tcBorders>
            <w:shd w:val="clear" w:color="auto" w:fill="auto"/>
          </w:tcPr>
          <w:p w14:paraId="1586D0BE">
            <w:pPr>
              <w:widowControl/>
              <w:spacing w:line="480" w:lineRule="auto"/>
              <w:jc w:val="left"/>
              <w:textAlignment w:val="top"/>
              <w:rPr>
                <w:rStyle w:val="8"/>
                <w:rFonts w:hint="default" w:ascii="宋体" w:hAnsi="宋体" w:eastAsia="宋体" w:cs="宋体"/>
                <w:sz w:val="24"/>
                <w:lang w:bidi="ar"/>
              </w:rPr>
            </w:pPr>
            <w:r>
              <w:rPr>
                <w:rFonts w:hint="eastAsia" w:ascii="宋体" w:hAnsi="宋体" w:eastAsia="宋体" w:cs="宋体"/>
                <w:color w:val="000000"/>
                <w:kern w:val="0"/>
                <w:sz w:val="24"/>
                <w:lang w:bidi="ar"/>
              </w:rPr>
              <w:t>备案资料清单（附复印件</w:t>
            </w:r>
            <w:r>
              <w:rPr>
                <w:rStyle w:val="9"/>
                <w:rFonts w:hint="eastAsia" w:ascii="宋体" w:hAnsi="宋体" w:eastAsia="宋体" w:cs="宋体"/>
                <w:sz w:val="24"/>
                <w:lang w:bidi="ar"/>
              </w:rPr>
              <w:t>/</w:t>
            </w:r>
            <w:r>
              <w:rPr>
                <w:rStyle w:val="8"/>
                <w:rFonts w:ascii="宋体" w:hAnsi="宋体" w:eastAsia="宋体" w:cs="宋体"/>
                <w:sz w:val="24"/>
                <w:lang w:bidi="ar"/>
              </w:rPr>
              <w:t>电子版）：</w:t>
            </w:r>
          </w:p>
          <w:p w14:paraId="7002CD95">
            <w:pPr>
              <w:widowControl/>
              <w:spacing w:line="480" w:lineRule="auto"/>
              <w:jc w:val="left"/>
              <w:textAlignment w:val="top"/>
              <w:rPr>
                <w:rStyle w:val="8"/>
                <w:rFonts w:hint="eastAsia" w:ascii="宋体" w:hAnsi="宋体" w:eastAsia="宋体" w:cs="宋体"/>
                <w:sz w:val="24"/>
                <w:lang w:eastAsia="zh-CN" w:bidi="ar"/>
              </w:rPr>
            </w:pPr>
            <w:r>
              <w:rPr>
                <w:rStyle w:val="9"/>
                <w:rFonts w:hint="eastAsia" w:ascii="宋体" w:hAnsi="宋体" w:eastAsia="宋体" w:cs="宋体"/>
                <w:sz w:val="24"/>
                <w:lang w:bidi="ar"/>
              </w:rPr>
              <w:t>1.</w:t>
            </w:r>
            <w:r>
              <w:rPr>
                <w:rStyle w:val="8"/>
                <w:rFonts w:ascii="宋体" w:hAnsi="宋体" w:eastAsia="宋体" w:cs="宋体"/>
                <w:sz w:val="24"/>
                <w:lang w:bidi="ar"/>
              </w:rPr>
              <w:t xml:space="preserve">营业执照                </w:t>
            </w:r>
            <w:r>
              <w:rPr>
                <w:rFonts w:hint="eastAsia" w:ascii="宋体" w:hAnsi="宋体" w:eastAsia="宋体" w:cs="宋体"/>
                <w:color w:val="000000"/>
                <w:kern w:val="0"/>
                <w:sz w:val="24"/>
                <w:lang w:eastAsia="zh-CN" w:bidi="ar"/>
              </w:rPr>
              <w:t>□</w:t>
            </w:r>
          </w:p>
          <w:p w14:paraId="3695AEB0">
            <w:pPr>
              <w:widowControl/>
              <w:spacing w:line="480" w:lineRule="auto"/>
              <w:jc w:val="left"/>
              <w:textAlignment w:val="top"/>
              <w:rPr>
                <w:rStyle w:val="8"/>
                <w:rFonts w:hint="default" w:ascii="宋体" w:hAnsi="宋体" w:eastAsia="宋体" w:cs="宋体"/>
                <w:sz w:val="24"/>
                <w:lang w:bidi="ar"/>
              </w:rPr>
            </w:pPr>
            <w:r>
              <w:rPr>
                <w:rStyle w:val="9"/>
                <w:rFonts w:hint="eastAsia" w:ascii="宋体" w:hAnsi="宋体" w:eastAsia="宋体" w:cs="宋体"/>
                <w:sz w:val="24"/>
                <w:lang w:bidi="ar"/>
              </w:rPr>
              <w:t>2.</w:t>
            </w:r>
            <w:r>
              <w:rPr>
                <w:rStyle w:val="8"/>
                <w:rFonts w:ascii="宋体" w:hAnsi="宋体" w:eastAsia="宋体" w:cs="宋体"/>
                <w:sz w:val="24"/>
                <w:lang w:bidi="ar"/>
              </w:rPr>
              <w:t xml:space="preserve">法定代表人身份证明      </w:t>
            </w:r>
            <w:r>
              <w:rPr>
                <w:rFonts w:hint="eastAsia" w:ascii="宋体" w:hAnsi="宋体" w:eastAsia="宋体" w:cs="宋体"/>
                <w:color w:val="000000"/>
                <w:kern w:val="0"/>
                <w:sz w:val="24"/>
                <w:lang w:bidi="ar"/>
              </w:rPr>
              <w:t>□</w:t>
            </w:r>
          </w:p>
          <w:p w14:paraId="275B5C99">
            <w:pPr>
              <w:widowControl/>
              <w:spacing w:line="480" w:lineRule="auto"/>
              <w:jc w:val="left"/>
              <w:textAlignment w:val="top"/>
              <w:rPr>
                <w:rStyle w:val="8"/>
                <w:rFonts w:hint="default" w:ascii="宋体" w:hAnsi="宋体" w:eastAsia="宋体" w:cs="宋体"/>
                <w:sz w:val="24"/>
                <w:lang w:bidi="ar"/>
              </w:rPr>
            </w:pPr>
            <w:r>
              <w:rPr>
                <w:rStyle w:val="9"/>
                <w:rFonts w:hint="eastAsia" w:ascii="宋体" w:hAnsi="宋体" w:eastAsia="宋体" w:cs="宋体"/>
                <w:sz w:val="24"/>
                <w:lang w:bidi="ar"/>
              </w:rPr>
              <w:t>3.</w:t>
            </w:r>
            <w:r>
              <w:rPr>
                <w:rStyle w:val="8"/>
                <w:rFonts w:ascii="宋体" w:hAnsi="宋体" w:eastAsia="宋体" w:cs="宋体"/>
                <w:sz w:val="24"/>
                <w:lang w:bidi="ar"/>
              </w:rPr>
              <w:t>资质证书</w:t>
            </w:r>
            <w:r>
              <w:rPr>
                <w:rStyle w:val="9"/>
                <w:rFonts w:hint="eastAsia" w:ascii="宋体" w:hAnsi="宋体" w:eastAsia="宋体" w:cs="宋体"/>
                <w:sz w:val="24"/>
                <w:lang w:bidi="ar"/>
              </w:rPr>
              <w:t>/</w:t>
            </w:r>
            <w:r>
              <w:rPr>
                <w:rStyle w:val="8"/>
                <w:rFonts w:ascii="宋体" w:hAnsi="宋体" w:eastAsia="宋体" w:cs="宋体"/>
                <w:sz w:val="24"/>
                <w:lang w:bidi="ar"/>
              </w:rPr>
              <w:t xml:space="preserve">经营许可       </w:t>
            </w:r>
            <w:r>
              <w:rPr>
                <w:rFonts w:hint="eastAsia" w:ascii="宋体" w:hAnsi="宋体" w:eastAsia="宋体" w:cs="宋体"/>
                <w:color w:val="000000"/>
                <w:kern w:val="0"/>
                <w:sz w:val="24"/>
                <w:lang w:bidi="ar"/>
              </w:rPr>
              <w:t>□</w:t>
            </w:r>
          </w:p>
          <w:p w14:paraId="76FC1812">
            <w:pPr>
              <w:widowControl/>
              <w:spacing w:line="480" w:lineRule="auto"/>
              <w:jc w:val="left"/>
              <w:textAlignment w:val="top"/>
              <w:rPr>
                <w:rStyle w:val="8"/>
                <w:rFonts w:hint="default" w:ascii="宋体" w:hAnsi="宋体" w:eastAsia="宋体" w:cs="宋体"/>
                <w:sz w:val="24"/>
                <w:lang w:bidi="ar"/>
              </w:rPr>
            </w:pPr>
            <w:r>
              <w:rPr>
                <w:rStyle w:val="9"/>
                <w:rFonts w:hint="eastAsia" w:ascii="宋体" w:hAnsi="宋体" w:eastAsia="宋体" w:cs="宋体"/>
                <w:sz w:val="24"/>
                <w:lang w:bidi="ar"/>
              </w:rPr>
              <w:t>4.</w:t>
            </w:r>
            <w:r>
              <w:rPr>
                <w:rStyle w:val="8"/>
                <w:rFonts w:ascii="宋体" w:hAnsi="宋体" w:eastAsia="宋体" w:cs="宋体"/>
                <w:sz w:val="24"/>
                <w:lang w:bidi="ar"/>
              </w:rPr>
              <w:t xml:space="preserve">授权委托书              </w:t>
            </w:r>
            <w:r>
              <w:rPr>
                <w:rFonts w:hint="eastAsia" w:ascii="宋体" w:hAnsi="宋体" w:eastAsia="宋体" w:cs="宋体"/>
                <w:color w:val="000000"/>
                <w:kern w:val="0"/>
                <w:sz w:val="24"/>
                <w:lang w:bidi="ar"/>
              </w:rPr>
              <w:t>□</w:t>
            </w:r>
          </w:p>
          <w:p w14:paraId="4034571C">
            <w:pPr>
              <w:widowControl/>
              <w:spacing w:line="480" w:lineRule="auto"/>
              <w:jc w:val="left"/>
              <w:textAlignment w:val="top"/>
              <w:rPr>
                <w:rStyle w:val="8"/>
                <w:rFonts w:hint="default" w:ascii="宋体" w:hAnsi="宋体" w:eastAsia="宋体" w:cs="宋体"/>
                <w:sz w:val="24"/>
                <w:lang w:bidi="ar"/>
              </w:rPr>
            </w:pPr>
            <w:r>
              <w:rPr>
                <w:rStyle w:val="9"/>
                <w:rFonts w:hint="eastAsia" w:ascii="宋体" w:hAnsi="宋体" w:eastAsia="宋体" w:cs="宋体"/>
                <w:sz w:val="24"/>
                <w:lang w:bidi="ar"/>
              </w:rPr>
              <w:t>5.</w:t>
            </w:r>
            <w:r>
              <w:rPr>
                <w:rStyle w:val="8"/>
                <w:rFonts w:ascii="宋体" w:hAnsi="宋体" w:eastAsia="宋体" w:cs="宋体"/>
                <w:sz w:val="24"/>
                <w:lang w:bidi="ar"/>
              </w:rPr>
              <w:t xml:space="preserve">信用报告                </w:t>
            </w:r>
            <w:r>
              <w:rPr>
                <w:rFonts w:hint="eastAsia" w:ascii="宋体" w:hAnsi="宋体" w:eastAsia="宋体" w:cs="宋体"/>
                <w:color w:val="000000"/>
                <w:kern w:val="0"/>
                <w:sz w:val="24"/>
                <w:lang w:bidi="ar"/>
              </w:rPr>
              <w:t>□</w:t>
            </w:r>
          </w:p>
          <w:p w14:paraId="32FEAEA8">
            <w:pPr>
              <w:widowControl/>
              <w:spacing w:line="480" w:lineRule="auto"/>
              <w:jc w:val="left"/>
              <w:textAlignment w:val="top"/>
              <w:rPr>
                <w:rStyle w:val="8"/>
                <w:rFonts w:hint="default" w:ascii="宋体" w:hAnsi="宋体" w:eastAsia="宋体" w:cs="宋体"/>
                <w:sz w:val="24"/>
                <w:lang w:bidi="ar"/>
              </w:rPr>
            </w:pPr>
            <w:r>
              <w:rPr>
                <w:rStyle w:val="9"/>
                <w:rFonts w:hint="eastAsia" w:ascii="宋体" w:hAnsi="宋体" w:eastAsia="宋体" w:cs="宋体"/>
                <w:sz w:val="24"/>
                <w:lang w:bidi="ar"/>
              </w:rPr>
              <w:t>6.</w:t>
            </w:r>
            <w:r>
              <w:rPr>
                <w:rStyle w:val="8"/>
                <w:rFonts w:ascii="宋体" w:hAnsi="宋体" w:eastAsia="宋体" w:cs="宋体"/>
                <w:sz w:val="24"/>
                <w:lang w:bidi="ar"/>
              </w:rPr>
              <w:t xml:space="preserve">廉洁合同              </w:t>
            </w:r>
            <w:r>
              <w:rPr>
                <w:rFonts w:hint="eastAsia" w:ascii="宋体" w:hAnsi="宋体" w:eastAsia="宋体" w:cs="宋体"/>
                <w:color w:val="000000"/>
                <w:kern w:val="0"/>
                <w:sz w:val="24"/>
                <w:lang w:bidi="ar"/>
              </w:rPr>
              <w:t>□</w:t>
            </w:r>
          </w:p>
          <w:p w14:paraId="6F7F2291">
            <w:pPr>
              <w:widowControl/>
              <w:spacing w:line="480" w:lineRule="auto"/>
              <w:jc w:val="left"/>
              <w:textAlignment w:val="top"/>
              <w:rPr>
                <w:rFonts w:ascii="宋体" w:hAnsi="宋体" w:eastAsia="宋体" w:cs="宋体"/>
                <w:color w:val="000000"/>
                <w:sz w:val="24"/>
              </w:rPr>
            </w:pPr>
            <w:r>
              <w:rPr>
                <w:rStyle w:val="9"/>
                <w:rFonts w:hint="eastAsia" w:ascii="宋体" w:hAnsi="宋体" w:eastAsia="宋体" w:cs="宋体"/>
                <w:sz w:val="24"/>
                <w:lang w:bidi="ar"/>
              </w:rPr>
              <w:t>7.</w:t>
            </w:r>
            <w:r>
              <w:rPr>
                <w:rStyle w:val="8"/>
                <w:rFonts w:ascii="宋体" w:hAnsi="宋体" w:eastAsia="宋体" w:cs="宋体"/>
                <w:sz w:val="24"/>
                <w:lang w:bidi="ar"/>
              </w:rPr>
              <w:t>其他：</w:t>
            </w:r>
            <w:r>
              <w:rPr>
                <w:rStyle w:val="9"/>
                <w:rFonts w:hint="eastAsia" w:ascii="宋体" w:hAnsi="宋体" w:eastAsia="宋体" w:cs="宋体"/>
                <w:sz w:val="24"/>
                <w:lang w:bidi="ar"/>
              </w:rPr>
              <w:t xml:space="preserve">_______           </w:t>
            </w:r>
            <w:r>
              <w:rPr>
                <w:rFonts w:hint="eastAsia" w:ascii="宋体" w:hAnsi="宋体" w:eastAsia="宋体" w:cs="宋体"/>
                <w:color w:val="000000"/>
                <w:kern w:val="0"/>
                <w:sz w:val="24"/>
                <w:lang w:bidi="ar"/>
              </w:rPr>
              <w:t>□</w:t>
            </w:r>
          </w:p>
        </w:tc>
      </w:tr>
    </w:tbl>
    <w:p w14:paraId="0B733835">
      <w:pPr>
        <w:jc w:val="left"/>
        <w:outlineLvl w:val="1"/>
        <w:rPr>
          <w:rFonts w:ascii="宋体" w:hAnsi="宋体" w:eastAsia="宋体" w:cs="宋体"/>
          <w:b/>
          <w:sz w:val="28"/>
          <w:szCs w:val="28"/>
        </w:rPr>
      </w:pPr>
      <w:r>
        <w:rPr>
          <w:rFonts w:hint="eastAsia" w:ascii="宋体" w:hAnsi="宋体" w:eastAsia="宋体" w:cs="宋体"/>
          <w:b/>
          <w:sz w:val="28"/>
          <w:szCs w:val="28"/>
        </w:rPr>
        <w:t>附件2：廉洁合同</w:t>
      </w:r>
    </w:p>
    <w:p w14:paraId="6381CB6A">
      <w:pPr>
        <w:spacing w:line="360" w:lineRule="exact"/>
        <w:jc w:val="center"/>
        <w:rPr>
          <w:rFonts w:hint="eastAsia" w:ascii="宋体" w:hAnsi="宋体" w:eastAsia="宋体" w:cs="宋体"/>
          <w:b/>
          <w:bCs/>
          <w:spacing w:val="60"/>
          <w:sz w:val="30"/>
          <w:szCs w:val="30"/>
        </w:rPr>
      </w:pPr>
      <w:r>
        <w:rPr>
          <w:rFonts w:hint="eastAsia" w:ascii="宋体" w:hAnsi="宋体" w:eastAsia="宋体" w:cs="宋体"/>
          <w:b/>
          <w:bCs/>
          <w:spacing w:val="60"/>
          <w:sz w:val="30"/>
          <w:szCs w:val="30"/>
        </w:rPr>
        <w:t>医疗卫生机构服务廉洁合同</w:t>
      </w:r>
    </w:p>
    <w:p w14:paraId="32CA1163">
      <w:pPr>
        <w:spacing w:line="360" w:lineRule="exact"/>
        <w:jc w:val="left"/>
        <w:rPr>
          <w:rFonts w:hint="default" w:ascii="宋体" w:hAnsi="宋体" w:eastAsia="宋体" w:cs="宋体"/>
          <w:szCs w:val="21"/>
          <w:lang w:val="en-US" w:eastAsia="zh-CN"/>
        </w:rPr>
      </w:pPr>
      <w:r>
        <w:rPr>
          <w:rFonts w:hint="eastAsia" w:ascii="宋体" w:hAnsi="宋体" w:eastAsia="宋体" w:cs="宋体"/>
          <w:szCs w:val="21"/>
        </w:rPr>
        <w:t xml:space="preserve"> 采购合同编号：       </w:t>
      </w:r>
      <w:r>
        <w:rPr>
          <w:rFonts w:hint="eastAsia" w:ascii="宋体" w:hAnsi="宋体" w:eastAsia="宋体" w:cs="宋体"/>
          <w:szCs w:val="21"/>
          <w:lang w:val="en-US" w:eastAsia="zh-CN"/>
        </w:rPr>
        <w:t xml:space="preserve">                      </w:t>
      </w:r>
      <w:r>
        <w:rPr>
          <w:rFonts w:hint="eastAsia" w:ascii="宋体" w:hAnsi="宋体" w:eastAsia="宋体" w:cs="宋体"/>
          <w:szCs w:val="21"/>
        </w:rPr>
        <w:t>采购内容：</w:t>
      </w:r>
    </w:p>
    <w:p w14:paraId="0D09DB62">
      <w:pPr>
        <w:spacing w:line="400" w:lineRule="exact"/>
        <w:rPr>
          <w:rFonts w:hint="eastAsia" w:ascii="宋体" w:hAnsi="宋体" w:eastAsia="宋体" w:cs="宋体"/>
          <w:sz w:val="24"/>
        </w:rPr>
      </w:pPr>
      <w:r>
        <w:rPr>
          <w:rFonts w:hint="eastAsia" w:ascii="宋体" w:hAnsi="宋体" w:eastAsia="宋体" w:cs="宋体"/>
          <w:sz w:val="24"/>
        </w:rPr>
        <w:t>甲方：淮安市淮安医院            地址:江苏省淮安市淮安区淮安市淮安医院</w:t>
      </w:r>
    </w:p>
    <w:p w14:paraId="4E31FEF7">
      <w:pPr>
        <w:spacing w:line="400" w:lineRule="exact"/>
        <w:rPr>
          <w:rFonts w:ascii="宋体" w:hAnsi="宋体" w:eastAsia="宋体" w:cs="宋体"/>
          <w:sz w:val="24"/>
        </w:rPr>
      </w:pPr>
      <w:r>
        <w:rPr>
          <w:rFonts w:hint="eastAsia" w:ascii="宋体" w:hAnsi="宋体" w:eastAsia="宋体" w:cs="宋体"/>
          <w:sz w:val="24"/>
        </w:rPr>
        <w:t>乙方：</w:t>
      </w:r>
      <w:r>
        <w:rPr>
          <w:rFonts w:hint="eastAsia" w:ascii="宋体" w:hAnsi="宋体" w:eastAsia="宋体" w:cs="宋体"/>
          <w:sz w:val="24"/>
          <w:lang w:val="en-US" w:eastAsia="zh-CN"/>
        </w:rPr>
        <w:t xml:space="preserve">                          </w:t>
      </w:r>
      <w:r>
        <w:rPr>
          <w:rFonts w:hint="eastAsia" w:ascii="宋体" w:hAnsi="宋体" w:eastAsia="宋体" w:cs="宋体"/>
          <w:sz w:val="24"/>
        </w:rPr>
        <w:t>地址：</w:t>
      </w:r>
    </w:p>
    <w:p w14:paraId="6F0F24B1">
      <w:pPr>
        <w:spacing w:line="400" w:lineRule="exact"/>
        <w:ind w:firstLine="480" w:firstLineChars="200"/>
        <w:rPr>
          <w:rFonts w:ascii="宋体" w:hAnsi="宋体" w:eastAsia="宋体" w:cs="宋体"/>
          <w:sz w:val="24"/>
        </w:rPr>
      </w:pPr>
      <w:r>
        <w:rPr>
          <w:rFonts w:hint="eastAsia" w:ascii="宋体" w:hAnsi="宋体" w:eastAsia="宋体" w:cs="宋体"/>
          <w:sz w:val="24"/>
        </w:rPr>
        <w:t>为进一步加强医疗卫生行风建设，规范医疗卫生机构服务行为，有效防范商业贿赂行为，营造公平交易、诚实守信的服务环境，经甲、乙双方协商，同意签订本合同，并共同遵守：</w:t>
      </w:r>
    </w:p>
    <w:p w14:paraId="32FF87C6">
      <w:pPr>
        <w:spacing w:line="400" w:lineRule="exact"/>
        <w:ind w:firstLine="480" w:firstLineChars="200"/>
        <w:rPr>
          <w:rFonts w:ascii="宋体" w:hAnsi="宋体" w:eastAsia="宋体" w:cs="宋体"/>
          <w:sz w:val="24"/>
        </w:rPr>
      </w:pPr>
      <w:r>
        <w:rPr>
          <w:rFonts w:hint="eastAsia" w:ascii="宋体" w:hAnsi="宋体" w:eastAsia="宋体" w:cs="宋体"/>
          <w:sz w:val="24"/>
        </w:rPr>
        <w:t>一、甲乙双方按照服务合同及服务廉洁合同约定发生服务行为。</w:t>
      </w:r>
    </w:p>
    <w:p w14:paraId="100878F2">
      <w:pPr>
        <w:spacing w:line="400" w:lineRule="exact"/>
        <w:ind w:firstLine="480" w:firstLineChars="200"/>
        <w:rPr>
          <w:rFonts w:ascii="宋体" w:hAnsi="宋体" w:eastAsia="宋体" w:cs="宋体"/>
          <w:sz w:val="24"/>
        </w:rPr>
      </w:pPr>
      <w:r>
        <w:rPr>
          <w:rFonts w:hint="eastAsia" w:ascii="宋体" w:hAnsi="宋体" w:eastAsia="宋体" w:cs="宋体"/>
          <w:sz w:val="24"/>
        </w:rPr>
        <w:t>二、甲方应当严格执行服务合同项目约定，不得违反有关规定。</w:t>
      </w:r>
    </w:p>
    <w:p w14:paraId="3014905D">
      <w:pPr>
        <w:spacing w:line="400" w:lineRule="exact"/>
        <w:ind w:firstLine="480" w:firstLineChars="200"/>
        <w:rPr>
          <w:rFonts w:ascii="宋体" w:hAnsi="宋体" w:eastAsia="宋体" w:cs="宋体"/>
          <w:sz w:val="24"/>
        </w:rPr>
      </w:pPr>
      <w:r>
        <w:rPr>
          <w:rFonts w:hint="eastAsia" w:ascii="宋体" w:hAnsi="宋体" w:eastAsia="宋体" w:cs="宋体"/>
          <w:sz w:val="24"/>
        </w:rPr>
        <w:t>三、甲方严禁接受乙方以任何名义、形式给予的回扣，不得将接受捐赠资助与服务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1FF31F52">
      <w:pPr>
        <w:spacing w:line="400" w:lineRule="exact"/>
        <w:ind w:firstLine="480" w:firstLineChars="200"/>
        <w:rPr>
          <w:rFonts w:ascii="宋体" w:hAnsi="宋体" w:eastAsia="宋体" w:cs="宋体"/>
          <w:sz w:val="24"/>
        </w:rPr>
      </w:pPr>
      <w:r>
        <w:rPr>
          <w:rFonts w:hint="eastAsia" w:ascii="宋体" w:hAnsi="宋体" w:eastAsia="宋体" w:cs="宋体"/>
          <w:sz w:val="24"/>
        </w:rPr>
        <w:t>四、乙方不得以回扣、宴请等方式影响甲方工作人员服务采购的选择权，不得在服务活动中提供旅游、超标准支付食宿费用。</w:t>
      </w:r>
    </w:p>
    <w:p w14:paraId="4D0556F8">
      <w:pPr>
        <w:spacing w:line="400" w:lineRule="exact"/>
        <w:ind w:firstLine="480" w:firstLineChars="200"/>
        <w:rPr>
          <w:rFonts w:ascii="宋体" w:hAnsi="宋体" w:eastAsia="宋体" w:cs="宋体"/>
          <w:sz w:val="24"/>
        </w:rPr>
      </w:pPr>
      <w:r>
        <w:rPr>
          <w:rFonts w:hint="eastAsia" w:ascii="宋体" w:hAnsi="宋体" w:eastAsia="宋体" w:cs="宋体"/>
          <w:sz w:val="24"/>
        </w:rPr>
        <w:t>五、乙方指定</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XXX</w:t>
      </w:r>
      <w:r>
        <w:rPr>
          <w:rFonts w:hint="eastAsia" w:ascii="宋体" w:hAnsi="宋体" w:eastAsia="宋体" w:cs="宋体"/>
          <w:sz w:val="24"/>
          <w:u w:val="single"/>
        </w:rPr>
        <w:t>(手机号：</w:t>
      </w:r>
      <w:r>
        <w:rPr>
          <w:rFonts w:hint="eastAsia" w:ascii="宋体" w:hAnsi="宋体" w:eastAsia="宋体" w:cs="宋体"/>
          <w:sz w:val="24"/>
          <w:u w:val="single"/>
          <w:lang w:val="en-US" w:eastAsia="zh-CN"/>
        </w:rPr>
        <w:t>XXXXXXXXXXX</w:t>
      </w:r>
      <w:r>
        <w:rPr>
          <w:rFonts w:hint="eastAsia" w:ascii="宋体" w:hAnsi="宋体" w:eastAsia="宋体" w:cs="宋体"/>
          <w:sz w:val="24"/>
          <w:u w:val="single"/>
        </w:rPr>
        <w:t xml:space="preserve">  )</w:t>
      </w:r>
      <w:r>
        <w:rPr>
          <w:rFonts w:hint="eastAsia" w:ascii="宋体" w:hAnsi="宋体" w:eastAsia="宋体" w:cs="宋体"/>
          <w:sz w:val="24"/>
        </w:rPr>
        <w:t>作为服务代表洽谈业务。服务代表必须在工作时间到甲方指定地点联系商谈，不得借故到甲方相关领导、部门负责人及相关工作人员家中访谈并提供任何好处费。</w:t>
      </w:r>
    </w:p>
    <w:p w14:paraId="60E63B30">
      <w:pPr>
        <w:spacing w:line="400" w:lineRule="exact"/>
        <w:ind w:firstLine="480" w:firstLineChars="200"/>
        <w:rPr>
          <w:rFonts w:ascii="宋体" w:hAnsi="宋体" w:eastAsia="宋体" w:cs="宋体"/>
          <w:sz w:val="24"/>
        </w:rPr>
      </w:pPr>
      <w:r>
        <w:rPr>
          <w:rFonts w:hint="eastAsia" w:ascii="宋体" w:hAnsi="宋体" w:eastAsia="宋体" w:cs="宋体"/>
          <w:sz w:val="24"/>
        </w:rPr>
        <w:t>六、乙方如违反本合同，一经发现，甲方有权终止服务合同，并向有关卫生健康行政部门报告。如乙方被列入商业贿赂不良记录，则严格按照国家相关规定处理。</w:t>
      </w:r>
    </w:p>
    <w:p w14:paraId="7B798B22">
      <w:pPr>
        <w:spacing w:line="400" w:lineRule="exact"/>
        <w:ind w:firstLine="480" w:firstLineChars="200"/>
        <w:rPr>
          <w:rFonts w:ascii="宋体" w:hAnsi="宋体" w:eastAsia="宋体" w:cs="宋体"/>
          <w:sz w:val="24"/>
        </w:rPr>
      </w:pPr>
      <w:r>
        <w:rPr>
          <w:rFonts w:hint="eastAsia" w:ascii="宋体" w:hAnsi="宋体" w:eastAsia="宋体" w:cs="宋体"/>
          <w:sz w:val="24"/>
        </w:rPr>
        <w:t>七、本合同作为项目服务合同的重要组成部分，与服务合同一并执行，具有同等的法律效力。</w:t>
      </w:r>
    </w:p>
    <w:p w14:paraId="00DB8A5F">
      <w:pPr>
        <w:spacing w:line="400" w:lineRule="exact"/>
        <w:ind w:firstLine="480" w:firstLineChars="200"/>
        <w:rPr>
          <w:rFonts w:ascii="宋体" w:hAnsi="宋体" w:eastAsia="宋体" w:cs="宋体"/>
          <w:color w:val="FF0000"/>
          <w:sz w:val="24"/>
        </w:rPr>
      </w:pPr>
      <w:r>
        <w:rPr>
          <w:rFonts w:hint="eastAsia" w:ascii="宋体" w:hAnsi="宋体" w:eastAsia="宋体" w:cs="宋体"/>
          <w:sz w:val="24"/>
        </w:rPr>
        <w:t>八、本合同一式三份，甲方两份（甲方纪检执一份）、乙方一份，并从签订之日起生效。</w:t>
      </w:r>
    </w:p>
    <w:p w14:paraId="01580B19">
      <w:pPr>
        <w:spacing w:line="500" w:lineRule="exact"/>
        <w:rPr>
          <w:rFonts w:ascii="宋体" w:hAnsi="宋体" w:eastAsia="宋体" w:cs="宋体"/>
          <w:sz w:val="24"/>
        </w:rPr>
      </w:pPr>
      <w:r>
        <w:rPr>
          <w:rFonts w:hint="eastAsia" w:ascii="宋体" w:hAnsi="宋体" w:eastAsia="宋体" w:cs="宋体"/>
          <w:sz w:val="24"/>
        </w:rPr>
        <w:t>甲方（盖章）：淮安市淮安医院    乙方（盖章）：</w:t>
      </w:r>
      <w:bookmarkStart w:id="0" w:name="_GoBack"/>
      <w:bookmarkEnd w:id="0"/>
      <w:r>
        <w:rPr>
          <w:rFonts w:hint="eastAsia" w:ascii="宋体" w:hAnsi="宋体" w:eastAsia="宋体" w:cs="宋体"/>
          <w:sz w:val="24"/>
        </w:rPr>
        <w:t xml:space="preserve"> </w:t>
      </w:r>
    </w:p>
    <w:p w14:paraId="29AE747C">
      <w:pPr>
        <w:spacing w:line="500" w:lineRule="exact"/>
        <w:rPr>
          <w:rFonts w:ascii="宋体" w:hAnsi="宋体" w:eastAsia="宋体" w:cs="宋体"/>
          <w:sz w:val="24"/>
        </w:rPr>
      </w:pPr>
      <w:r>
        <w:rPr>
          <w:rFonts w:hint="eastAsia" w:ascii="宋体" w:hAnsi="宋体" w:eastAsia="宋体" w:cs="宋体"/>
          <w:sz w:val="24"/>
        </w:rPr>
        <w:t xml:space="preserve">法定代表人（负责人）：         </w:t>
      </w:r>
      <w:r>
        <w:rPr>
          <w:rFonts w:hint="eastAsia" w:ascii="宋体" w:hAnsi="宋体" w:eastAsia="宋体" w:cs="宋体"/>
          <w:sz w:val="24"/>
          <w:lang w:val="en-US" w:eastAsia="zh-CN"/>
        </w:rPr>
        <w:t xml:space="preserve"> </w:t>
      </w:r>
      <w:r>
        <w:rPr>
          <w:rFonts w:hint="eastAsia" w:ascii="宋体" w:hAnsi="宋体" w:eastAsia="宋体" w:cs="宋体"/>
          <w:sz w:val="24"/>
        </w:rPr>
        <w:t>法定代表人（负责人）：</w:t>
      </w:r>
    </w:p>
    <w:p w14:paraId="24B77314">
      <w:pPr>
        <w:spacing w:line="500" w:lineRule="exact"/>
        <w:rPr>
          <w:rFonts w:ascii="宋体" w:hAnsi="宋体" w:eastAsia="宋体" w:cs="宋体"/>
          <w:sz w:val="24"/>
        </w:rPr>
      </w:pPr>
      <w:r>
        <w:rPr>
          <w:rFonts w:hint="eastAsia" w:ascii="宋体" w:hAnsi="宋体" w:eastAsia="宋体" w:cs="宋体"/>
          <w:sz w:val="24"/>
        </w:rPr>
        <w:t>科室负责人：</w:t>
      </w:r>
    </w:p>
    <w:p w14:paraId="2CC69009">
      <w:pPr>
        <w:spacing w:line="500" w:lineRule="exact"/>
        <w:rPr>
          <w:rFonts w:ascii="宋体" w:hAnsi="宋体" w:eastAsia="宋体" w:cs="宋体"/>
          <w:sz w:val="24"/>
        </w:rPr>
      </w:pPr>
      <w:r>
        <w:rPr>
          <w:rFonts w:hint="eastAsia" w:ascii="宋体" w:hAnsi="宋体" w:eastAsia="宋体" w:cs="宋体"/>
          <w:sz w:val="24"/>
        </w:rPr>
        <w:t>经办人：                       经办人：</w:t>
      </w:r>
    </w:p>
    <w:p w14:paraId="3189032A">
      <w:r>
        <w:rPr>
          <w:rFonts w:hint="eastAsia" w:ascii="宋体" w:hAnsi="宋体" w:eastAsia="宋体" w:cs="宋体"/>
          <w:sz w:val="24"/>
        </w:rPr>
        <w:t>签订日期：                     签订日期：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E1F"/>
    <w:rsid w:val="00130C76"/>
    <w:rsid w:val="00145DD9"/>
    <w:rsid w:val="00490B67"/>
    <w:rsid w:val="004A0E1F"/>
    <w:rsid w:val="00E64B69"/>
    <w:rsid w:val="00F21ADC"/>
    <w:rsid w:val="07500A1D"/>
    <w:rsid w:val="1BAF6202"/>
    <w:rsid w:val="1C293919"/>
    <w:rsid w:val="212C0ABC"/>
    <w:rsid w:val="248D10AB"/>
    <w:rsid w:val="2CF02DAD"/>
    <w:rsid w:val="325E19B3"/>
    <w:rsid w:val="358D2CB9"/>
    <w:rsid w:val="3F472860"/>
    <w:rsid w:val="41963BE0"/>
    <w:rsid w:val="46E56A19"/>
    <w:rsid w:val="49736307"/>
    <w:rsid w:val="5D431D2B"/>
    <w:rsid w:val="662D250A"/>
    <w:rsid w:val="6A620025"/>
    <w:rsid w:val="6C2306CA"/>
    <w:rsid w:val="78372B75"/>
    <w:rsid w:val="7A3D6F22"/>
    <w:rsid w:val="7CA77CDB"/>
    <w:rsid w:val="7D4B1C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font11"/>
    <w:basedOn w:val="5"/>
    <w:qFormat/>
    <w:uiPriority w:val="0"/>
    <w:rPr>
      <w:rFonts w:hint="eastAsia" w:ascii="等线" w:hAnsi="等线" w:eastAsia="等线" w:cs="等线"/>
      <w:color w:val="000000"/>
      <w:sz w:val="22"/>
      <w:szCs w:val="22"/>
      <w:u w:val="none"/>
    </w:rPr>
  </w:style>
  <w:style w:type="character" w:customStyle="1" w:styleId="9">
    <w:name w:val="font31"/>
    <w:basedOn w:val="5"/>
    <w:qFormat/>
    <w:uiPriority w:val="0"/>
    <w:rPr>
      <w:rFonts w:hint="default" w:ascii="Arial" w:hAnsi="Arial" w:cs="Arial"/>
      <w:color w:val="000000"/>
      <w:sz w:val="22"/>
      <w:szCs w:val="22"/>
      <w:u w:val="none"/>
    </w:rPr>
  </w:style>
  <w:style w:type="character" w:customStyle="1" w:styleId="10">
    <w:name w:val="font51"/>
    <w:basedOn w:val="5"/>
    <w:qFormat/>
    <w:uiPriority w:val="0"/>
    <w:rPr>
      <w:rFonts w:hint="default" w:ascii="Calibri" w:hAnsi="Calibri" w:cs="Calibri"/>
      <w:color w:val="FF0000"/>
      <w:sz w:val="21"/>
      <w:szCs w:val="21"/>
      <w:u w:val="none"/>
    </w:rPr>
  </w:style>
  <w:style w:type="character" w:customStyle="1" w:styleId="11">
    <w:name w:val="font41"/>
    <w:basedOn w:val="5"/>
    <w:qFormat/>
    <w:uiPriority w:val="0"/>
    <w:rPr>
      <w:rFonts w:hint="eastAsia" w:ascii="宋体" w:hAnsi="宋体" w:eastAsia="宋体" w:cs="宋体"/>
      <w:color w:val="FF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1068</Words>
  <Characters>1177</Characters>
  <Lines>9</Lines>
  <Paragraphs>2</Paragraphs>
  <TotalTime>35</TotalTime>
  <ScaleCrop>false</ScaleCrop>
  <LinksUpToDate>false</LinksUpToDate>
  <CharactersWithSpaces>1357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2026-08-03T02:54:00Z</dcterms:created>
  <dc:creator>60808.Org</dc:creator>
  <cp:lastModifiedBy>大俊子</cp:lastModifiedBy>
  <dcterms:modified xsi:type="dcterms:W3CDTF">2026-08-25T02:14:55Z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eyJoZGlkIjoiOWIwYWM3OTNmYWE5ZTI3N2VmZWM3YzI0YWY0Mzg4YmMiLCJ1c2VySWQiOiIxMjkyNjgxMjAzIn0=</vt:lpwstr>
  </property>
  <property fmtid="{D5CDD505-2E9C-101B-9397-08002B2CF9AE}" pid="3" name="KSOProductBuildVer">
    <vt:lpwstr>2052-12.1.0.28043</vt:lpwstr>
  </property>
  <property fmtid="{D5CDD505-2E9C-101B-9397-08002B2CF9AE}" pid="4" name="ICV">
    <vt:lpwstr>A21585A8E7D5474EAE18AF310C443C6D_13</vt:lpwstr>
  </property>
</Properties>
</file>